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7B044346" w:rsidR="00CD7529" w:rsidRDefault="002468D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>REFERENC GOSPODARSKEGA SUBJEKTA</w:t>
      </w:r>
    </w:p>
    <w:p w14:paraId="3CB364CD" w14:textId="27E475A0" w:rsidR="00F31426" w:rsidRPr="00EB127F" w:rsidRDefault="00F31426" w:rsidP="00F31426">
      <w:pPr>
        <w:jc w:val="center"/>
        <w:rPr>
          <w:rFonts w:asciiTheme="minorHAnsi" w:hAnsiTheme="minorHAnsi" w:cstheme="minorHAnsi"/>
        </w:rPr>
      </w:pPr>
      <w:r w:rsidRPr="00EB127F">
        <w:rPr>
          <w:rFonts w:asciiTheme="minorHAnsi" w:hAnsiTheme="minorHAnsi" w:cstheme="minorHAnsi"/>
        </w:rPr>
        <w:t>»Vzdrževanje in nadgradnja obstoječega kadrovskega informacijskega sistema (KIS)«</w:t>
      </w:r>
    </w:p>
    <w:p w14:paraId="1601F801" w14:textId="19802532" w:rsidR="00F31426" w:rsidRPr="00EB127F" w:rsidRDefault="00F31426" w:rsidP="00525073">
      <w:pPr>
        <w:spacing w:after="120"/>
        <w:jc w:val="center"/>
        <w:rPr>
          <w:rFonts w:asciiTheme="minorHAnsi" w:hAnsiTheme="minorHAnsi" w:cstheme="minorHAnsi"/>
        </w:rPr>
      </w:pPr>
      <w:r w:rsidRPr="00EB127F">
        <w:rPr>
          <w:rFonts w:asciiTheme="minorHAnsi" w:hAnsiTheme="minorHAnsi" w:cstheme="minorHAnsi"/>
        </w:rPr>
        <w:t>št.: 302/2</w:t>
      </w:r>
      <w:r w:rsidR="009E6375">
        <w:rPr>
          <w:rFonts w:asciiTheme="minorHAnsi" w:hAnsiTheme="minorHAnsi" w:cstheme="minorHAnsi"/>
        </w:rPr>
        <w:t>1</w:t>
      </w:r>
      <w:r w:rsidRPr="00EB127F">
        <w:rPr>
          <w:rFonts w:asciiTheme="minorHAnsi" w:hAnsiTheme="minorHAnsi" w:cstheme="minorHAnsi"/>
        </w:rPr>
        <w:t xml:space="preserve"> – KIS/20</w:t>
      </w:r>
      <w:r w:rsidR="009E6375">
        <w:rPr>
          <w:rFonts w:asciiTheme="minorHAnsi" w:hAnsiTheme="minorHAnsi" w:cstheme="minorHAnsi"/>
        </w:rPr>
        <w:t>22</w:t>
      </w:r>
    </w:p>
    <w:p w14:paraId="2FB70E3B" w14:textId="50EDF3B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Naziv gospodarskega subjekta</w:t>
      </w:r>
      <w:r w:rsidR="00F37085">
        <w:rPr>
          <w:rFonts w:asciiTheme="minorHAnsi" w:hAnsiTheme="minorHAnsi" w:cstheme="minorHAnsi"/>
          <w:szCs w:val="20"/>
        </w:rPr>
        <w:t xml:space="preserve"> – 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579EC35F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>Naslov gospodarskega subjekta</w:t>
      </w:r>
      <w:r w:rsidR="00F37085">
        <w:rPr>
          <w:rFonts w:asciiTheme="minorHAnsi" w:hAnsiTheme="minorHAnsi" w:cstheme="minorHAnsi"/>
        </w:rPr>
        <w:t xml:space="preserve"> – 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FF3EFEF" w14:textId="70D221C6" w:rsidR="00E56616" w:rsidRDefault="00E56616" w:rsidP="00503DCC">
      <w:pPr>
        <w:spacing w:after="120" w:line="240" w:lineRule="auto"/>
        <w:rPr>
          <w:rFonts w:asciiTheme="minorHAnsi" w:hAnsiTheme="minorHAnsi" w:cstheme="minorHAnsi"/>
          <w:bCs/>
          <w:szCs w:val="20"/>
        </w:rPr>
      </w:pPr>
      <w:r w:rsidRPr="00531EEA">
        <w:rPr>
          <w:rFonts w:asciiTheme="minorHAnsi" w:hAnsiTheme="minorHAnsi" w:cstheme="minorHAnsi"/>
          <w:bCs/>
          <w:szCs w:val="20"/>
        </w:rPr>
        <w:t>Izjavljamo, da mi oziroma naš podizvajalec</w:t>
      </w:r>
      <w:r w:rsidR="00471579">
        <w:rPr>
          <w:rFonts w:asciiTheme="minorHAnsi" w:hAnsiTheme="minorHAnsi" w:cstheme="minorHAnsi"/>
          <w:bCs/>
          <w:szCs w:val="20"/>
        </w:rPr>
        <w:t>:</w:t>
      </w:r>
    </w:p>
    <w:p w14:paraId="007CB844" w14:textId="0C5C9845" w:rsidR="00A47EB8" w:rsidRDefault="00F97D30" w:rsidP="000B3C56">
      <w:pPr>
        <w:numPr>
          <w:ilvl w:val="0"/>
          <w:numId w:val="40"/>
        </w:numPr>
        <w:spacing w:after="120"/>
        <w:ind w:left="284" w:hanging="284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imamo status </w:t>
      </w:r>
      <w:r w:rsidR="00A47EB8" w:rsidRPr="00A47EB8">
        <w:rPr>
          <w:rFonts w:ascii="Calibri" w:hAnsi="Calibri" w:cs="Calibri"/>
          <w:color w:val="000000" w:themeColor="text1"/>
        </w:rPr>
        <w:t xml:space="preserve">Oracle Partnerja </w:t>
      </w:r>
      <w:r>
        <w:rPr>
          <w:rFonts w:ascii="Calibri" w:hAnsi="Calibri" w:cs="Calibri"/>
          <w:color w:val="000000" w:themeColor="text1"/>
        </w:rPr>
        <w:t>(ali višjega)</w:t>
      </w:r>
      <w:r w:rsidR="00B46BDA">
        <w:rPr>
          <w:rFonts w:ascii="Calibri" w:hAnsi="Calibri" w:cs="Calibri"/>
          <w:color w:val="000000" w:themeColor="text1"/>
        </w:rPr>
        <w:t>,</w:t>
      </w:r>
    </w:p>
    <w:p w14:paraId="24A687C4" w14:textId="56134ADF" w:rsidR="00EF57B4" w:rsidRPr="000130F9" w:rsidRDefault="0026629F" w:rsidP="000B3C56">
      <w:pPr>
        <w:numPr>
          <w:ilvl w:val="0"/>
          <w:numId w:val="40"/>
        </w:numPr>
        <w:spacing w:after="120"/>
        <w:ind w:left="284" w:hanging="284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smo </w:t>
      </w:r>
      <w:r w:rsidR="00EF57B4" w:rsidRPr="000130F9">
        <w:rPr>
          <w:rFonts w:ascii="Calibri" w:hAnsi="Calibri" w:cs="Calibri"/>
          <w:color w:val="000000" w:themeColor="text1"/>
        </w:rPr>
        <w:t xml:space="preserve">kadarkoli v obdobju </w:t>
      </w:r>
      <w:r w:rsidR="00EF57B4" w:rsidRPr="00F72779">
        <w:rPr>
          <w:rFonts w:ascii="Calibri" w:hAnsi="Calibri" w:cs="Calibri"/>
          <w:color w:val="000000" w:themeColor="text1"/>
        </w:rPr>
        <w:t>20</w:t>
      </w:r>
      <w:r w:rsidR="00A70194" w:rsidRPr="00F72779">
        <w:rPr>
          <w:rFonts w:ascii="Calibri" w:hAnsi="Calibri" w:cs="Calibri"/>
          <w:color w:val="000000" w:themeColor="text1"/>
        </w:rPr>
        <w:t>19</w:t>
      </w:r>
      <w:r w:rsidR="00EF57B4" w:rsidRPr="00F72779">
        <w:rPr>
          <w:rFonts w:ascii="Calibri" w:hAnsi="Calibri" w:cs="Calibri"/>
          <w:color w:val="000000" w:themeColor="text1"/>
        </w:rPr>
        <w:t xml:space="preserve"> – 20</w:t>
      </w:r>
      <w:r w:rsidR="00A70194">
        <w:rPr>
          <w:rFonts w:ascii="Calibri" w:hAnsi="Calibri" w:cs="Calibri"/>
          <w:color w:val="000000" w:themeColor="text1"/>
        </w:rPr>
        <w:t>22</w:t>
      </w:r>
      <w:r w:rsidR="00EF57B4" w:rsidRPr="000130F9">
        <w:rPr>
          <w:rFonts w:ascii="Calibri" w:hAnsi="Calibri" w:cs="Calibri"/>
          <w:color w:val="000000" w:themeColor="text1"/>
        </w:rPr>
        <w:t xml:space="preserve"> pri spodaj navedenem referenčnem naročniku iz javnega sektorja v Republiki Sloveniji</w:t>
      </w:r>
      <w:r w:rsidR="00EF57B4" w:rsidRPr="000130F9">
        <w:rPr>
          <w:rFonts w:ascii="Calibri" w:hAnsi="Calibri" w:cs="Calibri"/>
          <w:i/>
          <w:iCs/>
          <w:color w:val="000000" w:themeColor="text1"/>
        </w:rPr>
        <w:t>,</w:t>
      </w:r>
      <w:r w:rsidR="00EF57B4" w:rsidRPr="000130F9">
        <w:rPr>
          <w:rFonts w:ascii="Calibri" w:hAnsi="Calibri" w:cs="Calibri"/>
          <w:color w:val="000000" w:themeColor="text1"/>
        </w:rPr>
        <w:t xml:space="preserve"> ki je imel v navedenem obdobju vsaj 1</w:t>
      </w:r>
      <w:r w:rsidR="00A70194">
        <w:rPr>
          <w:rFonts w:ascii="Calibri" w:hAnsi="Calibri" w:cs="Calibri"/>
          <w:color w:val="000000" w:themeColor="text1"/>
        </w:rPr>
        <w:t>.</w:t>
      </w:r>
      <w:r w:rsidR="00EF57B4" w:rsidRPr="000130F9">
        <w:rPr>
          <w:rFonts w:ascii="Calibri" w:hAnsi="Calibri" w:cs="Calibri"/>
          <w:color w:val="000000" w:themeColor="text1"/>
        </w:rPr>
        <w:t>000  zaposlenih delavcev, izvedl</w:t>
      </w:r>
      <w:r w:rsidR="007E27C7" w:rsidRPr="000130F9">
        <w:rPr>
          <w:rFonts w:ascii="Calibri" w:hAnsi="Calibri" w:cs="Calibri"/>
          <w:color w:val="000000" w:themeColor="text1"/>
        </w:rPr>
        <w:t>i</w:t>
      </w:r>
      <w:r w:rsidR="00EF57B4" w:rsidRPr="000130F9">
        <w:rPr>
          <w:rFonts w:ascii="Calibri" w:hAnsi="Calibri" w:cs="Calibri"/>
          <w:color w:val="000000" w:themeColor="text1"/>
        </w:rPr>
        <w:t xml:space="preserve"> namestitev in vzpostavi</w:t>
      </w:r>
      <w:r w:rsidR="007E27C7" w:rsidRPr="000130F9">
        <w:rPr>
          <w:rFonts w:ascii="Calibri" w:hAnsi="Calibri" w:cs="Calibri"/>
          <w:color w:val="000000" w:themeColor="text1"/>
        </w:rPr>
        <w:t xml:space="preserve">tev </w:t>
      </w:r>
      <w:r w:rsidR="00EF57B4" w:rsidRPr="000130F9">
        <w:rPr>
          <w:rFonts w:ascii="Calibri" w:hAnsi="Calibri" w:cs="Calibri"/>
          <w:color w:val="000000" w:themeColor="text1"/>
        </w:rPr>
        <w:t>delovanj</w:t>
      </w:r>
      <w:r w:rsidR="007E27C7" w:rsidRPr="000130F9">
        <w:rPr>
          <w:rFonts w:ascii="Calibri" w:hAnsi="Calibri" w:cs="Calibri"/>
          <w:color w:val="000000" w:themeColor="text1"/>
        </w:rPr>
        <w:t>a</w:t>
      </w:r>
      <w:r w:rsidR="00EF57B4" w:rsidRPr="000130F9">
        <w:rPr>
          <w:rFonts w:ascii="Calibri" w:hAnsi="Calibri" w:cs="Calibri"/>
          <w:color w:val="000000" w:themeColor="text1"/>
        </w:rPr>
        <w:t xml:space="preserve"> kadrovskega informacijskega sistema (ki vsebuje ali kadrovski informacijski podsistem ali plačni informacijski podsistem), ki ga je referenčni naročnik produkcijsko uporabljal ali ga še uporablja vsaj </w:t>
      </w:r>
      <w:r w:rsidR="00811396">
        <w:rPr>
          <w:rFonts w:ascii="Calibri" w:hAnsi="Calibri" w:cs="Calibri"/>
          <w:color w:val="000000" w:themeColor="text1"/>
        </w:rPr>
        <w:t>eno</w:t>
      </w:r>
      <w:r w:rsidR="00EF57B4" w:rsidRPr="000130F9">
        <w:rPr>
          <w:rFonts w:ascii="Calibri" w:hAnsi="Calibri" w:cs="Calibri"/>
          <w:color w:val="000000" w:themeColor="text1"/>
        </w:rPr>
        <w:t xml:space="preserve"> let</w:t>
      </w:r>
      <w:r w:rsidR="00811396">
        <w:rPr>
          <w:rFonts w:ascii="Calibri" w:hAnsi="Calibri" w:cs="Calibri"/>
          <w:color w:val="000000" w:themeColor="text1"/>
        </w:rPr>
        <w:t>o</w:t>
      </w:r>
      <w:r w:rsidR="00EF57B4" w:rsidRPr="000130F9">
        <w:rPr>
          <w:rFonts w:ascii="Calibri" w:hAnsi="Calibri" w:cs="Calibri"/>
          <w:color w:val="000000" w:themeColor="text1"/>
        </w:rPr>
        <w:t>, in je (bil) z njim zadovoljen</w:t>
      </w:r>
      <w:r w:rsidR="002A5D82" w:rsidRPr="000130F9">
        <w:rPr>
          <w:rFonts w:ascii="Calibri" w:hAnsi="Calibri" w:cs="Calibri"/>
          <w:color w:val="000000" w:themeColor="text1"/>
        </w:rPr>
        <w:t>,</w:t>
      </w:r>
    </w:p>
    <w:p w14:paraId="23B32313" w14:textId="21157550" w:rsidR="00EF57B4" w:rsidRPr="000130F9" w:rsidRDefault="005F31B2" w:rsidP="000B3C56">
      <w:pPr>
        <w:numPr>
          <w:ilvl w:val="0"/>
          <w:numId w:val="40"/>
        </w:numPr>
        <w:spacing w:after="120"/>
        <w:ind w:left="284" w:hanging="284"/>
        <w:rPr>
          <w:rFonts w:asciiTheme="minorHAnsi" w:hAnsiTheme="minorHAnsi" w:cstheme="minorHAns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smo</w:t>
      </w:r>
      <w:r w:rsidRPr="000130F9">
        <w:rPr>
          <w:rFonts w:ascii="Calibri" w:hAnsi="Calibri" w:cs="Calibri"/>
          <w:color w:val="000000" w:themeColor="text1"/>
        </w:rPr>
        <w:t xml:space="preserve"> </w:t>
      </w:r>
      <w:r w:rsidR="00EF57B4" w:rsidRPr="000130F9">
        <w:rPr>
          <w:rFonts w:ascii="Calibri" w:hAnsi="Calibri" w:cs="Calibri"/>
          <w:color w:val="000000" w:themeColor="text1"/>
        </w:rPr>
        <w:t xml:space="preserve">kadarkoli v obdobju </w:t>
      </w:r>
      <w:r w:rsidR="00EF57B4" w:rsidRPr="00F72779">
        <w:rPr>
          <w:rFonts w:ascii="Calibri" w:hAnsi="Calibri" w:cs="Calibri"/>
          <w:color w:val="000000" w:themeColor="text1"/>
        </w:rPr>
        <w:t>201</w:t>
      </w:r>
      <w:r w:rsidR="00F72779" w:rsidRPr="00F72779">
        <w:rPr>
          <w:rFonts w:ascii="Calibri" w:hAnsi="Calibri" w:cs="Calibri"/>
          <w:color w:val="000000" w:themeColor="text1"/>
        </w:rPr>
        <w:t>9</w:t>
      </w:r>
      <w:r w:rsidR="00EF57B4" w:rsidRPr="00F72779">
        <w:rPr>
          <w:rFonts w:ascii="Calibri" w:hAnsi="Calibri" w:cs="Calibri"/>
          <w:color w:val="000000" w:themeColor="text1"/>
        </w:rPr>
        <w:t xml:space="preserve"> – 20</w:t>
      </w:r>
      <w:r w:rsidR="00F72779">
        <w:rPr>
          <w:rFonts w:ascii="Calibri" w:hAnsi="Calibri" w:cs="Calibri"/>
          <w:color w:val="000000" w:themeColor="text1"/>
        </w:rPr>
        <w:t>22</w:t>
      </w:r>
      <w:r w:rsidR="00EF57B4" w:rsidRPr="000130F9">
        <w:rPr>
          <w:rFonts w:ascii="Calibri" w:hAnsi="Calibri" w:cs="Calibri"/>
          <w:color w:val="000000" w:themeColor="text1"/>
        </w:rPr>
        <w:t xml:space="preserve"> </w:t>
      </w:r>
      <w:r w:rsidR="008A311E" w:rsidRPr="000130F9">
        <w:rPr>
          <w:rFonts w:ascii="Calibri" w:hAnsi="Calibri" w:cs="Calibri"/>
          <w:color w:val="000000" w:themeColor="text1"/>
        </w:rPr>
        <w:t xml:space="preserve">pri spodaj navedenem referenčnem naročniku </w:t>
      </w:r>
      <w:r w:rsidR="005A7785" w:rsidRPr="0058357D">
        <w:rPr>
          <w:rFonts w:asciiTheme="minorHAnsi" w:hAnsiTheme="minorHAnsi" w:cstheme="minorHAnsi"/>
        </w:rPr>
        <w:t>naročnika</w:t>
      </w:r>
      <w:r w:rsidR="005A7785">
        <w:rPr>
          <w:rFonts w:asciiTheme="minorHAnsi" w:hAnsiTheme="minorHAnsi" w:cstheme="minorHAnsi"/>
        </w:rPr>
        <w:t xml:space="preserve"> (mora biti drug naročnik kot v </w:t>
      </w:r>
      <w:r w:rsidR="007E34E3">
        <w:rPr>
          <w:rFonts w:asciiTheme="minorHAnsi" w:hAnsiTheme="minorHAnsi" w:cstheme="minorHAnsi"/>
        </w:rPr>
        <w:t>prejšnji</w:t>
      </w:r>
      <w:r w:rsidR="005A7785">
        <w:rPr>
          <w:rFonts w:asciiTheme="minorHAnsi" w:hAnsiTheme="minorHAnsi" w:cstheme="minorHAnsi"/>
        </w:rPr>
        <w:t xml:space="preserve"> točki)</w:t>
      </w:r>
      <w:r w:rsidR="007E34E3">
        <w:rPr>
          <w:rFonts w:asciiTheme="minorHAnsi" w:hAnsiTheme="minorHAnsi" w:cstheme="minorHAnsi"/>
        </w:rPr>
        <w:t xml:space="preserve"> </w:t>
      </w:r>
      <w:r w:rsidR="008A311E" w:rsidRPr="000130F9">
        <w:rPr>
          <w:rFonts w:ascii="Calibri" w:hAnsi="Calibri" w:cs="Calibri"/>
          <w:color w:val="000000" w:themeColor="text1"/>
        </w:rPr>
        <w:t>iz javnega sektorja v Republiki Sloveniji</w:t>
      </w:r>
      <w:r w:rsidR="00EF57B4" w:rsidRPr="000130F9">
        <w:rPr>
          <w:rFonts w:ascii="Calibri" w:hAnsi="Calibri" w:cs="Calibri"/>
          <w:color w:val="000000" w:themeColor="text1"/>
        </w:rPr>
        <w:t>, ki ima vsaj 1</w:t>
      </w:r>
      <w:r w:rsidR="007E34E3">
        <w:rPr>
          <w:rFonts w:ascii="Calibri" w:hAnsi="Calibri" w:cs="Calibri"/>
          <w:color w:val="000000" w:themeColor="text1"/>
        </w:rPr>
        <w:t>.</w:t>
      </w:r>
      <w:r w:rsidR="00EF57B4" w:rsidRPr="000130F9">
        <w:rPr>
          <w:rFonts w:ascii="Calibri" w:hAnsi="Calibri" w:cs="Calibri"/>
          <w:color w:val="000000" w:themeColor="text1"/>
        </w:rPr>
        <w:t>000 zaposlenih delavcev, pogodbeno vzdrževal</w:t>
      </w:r>
      <w:r w:rsidR="00082989" w:rsidRPr="000130F9">
        <w:rPr>
          <w:rFonts w:ascii="Calibri" w:hAnsi="Calibri" w:cs="Calibri"/>
          <w:color w:val="000000" w:themeColor="text1"/>
        </w:rPr>
        <w:t>i</w:t>
      </w:r>
      <w:r w:rsidR="00EF57B4" w:rsidRPr="000130F9">
        <w:rPr>
          <w:rFonts w:ascii="Calibri" w:hAnsi="Calibri" w:cs="Calibri"/>
          <w:color w:val="000000" w:themeColor="text1"/>
        </w:rPr>
        <w:t xml:space="preserve"> kadrovski informacijski sistem (ki vsebuje ali kadrovski informacijski podsistem ali plačni informacijski podsistem), ki ga je referenčni naročnik produkcijsko uporabljal ali ga še uporablja vsaj eno leto, in je (bil) z njim ter s ponudnikovimi storitvami zadovoljen in</w:t>
      </w:r>
    </w:p>
    <w:p w14:paraId="2A556493" w14:textId="41942793" w:rsidR="00EF57B4" w:rsidRPr="000130F9" w:rsidRDefault="005F31B2" w:rsidP="000B3C56">
      <w:pPr>
        <w:numPr>
          <w:ilvl w:val="0"/>
          <w:numId w:val="40"/>
        </w:numPr>
        <w:spacing w:after="120"/>
        <w:ind w:left="284" w:hanging="284"/>
        <w:rPr>
          <w:rFonts w:asciiTheme="minorHAnsi" w:hAnsiTheme="minorHAnsi" w:cstheme="minorHAns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smo</w:t>
      </w:r>
      <w:r w:rsidRPr="000130F9">
        <w:rPr>
          <w:rFonts w:ascii="Calibri" w:hAnsi="Calibri" w:cs="Calibri"/>
          <w:color w:val="000000" w:themeColor="text1"/>
        </w:rPr>
        <w:t xml:space="preserve"> </w:t>
      </w:r>
      <w:r w:rsidR="00EF57B4" w:rsidRPr="000130F9">
        <w:rPr>
          <w:rFonts w:ascii="Calibri" w:hAnsi="Calibri" w:cs="Calibri"/>
          <w:color w:val="000000" w:themeColor="text1"/>
        </w:rPr>
        <w:t xml:space="preserve">kadarkoli v obdobju </w:t>
      </w:r>
      <w:r w:rsidR="00EF57B4" w:rsidRPr="007E34E3">
        <w:rPr>
          <w:rFonts w:ascii="Calibri" w:hAnsi="Calibri" w:cs="Calibri"/>
          <w:color w:val="000000" w:themeColor="text1"/>
        </w:rPr>
        <w:t>201</w:t>
      </w:r>
      <w:r w:rsidR="007E34E3" w:rsidRPr="007E34E3">
        <w:rPr>
          <w:rFonts w:ascii="Calibri" w:hAnsi="Calibri" w:cs="Calibri"/>
          <w:color w:val="000000" w:themeColor="text1"/>
        </w:rPr>
        <w:t>9</w:t>
      </w:r>
      <w:r w:rsidR="00EF57B4" w:rsidRPr="007E34E3">
        <w:rPr>
          <w:rFonts w:ascii="Calibri" w:hAnsi="Calibri" w:cs="Calibri"/>
          <w:color w:val="000000" w:themeColor="text1"/>
        </w:rPr>
        <w:t xml:space="preserve"> – 20</w:t>
      </w:r>
      <w:r w:rsidR="007E34E3">
        <w:rPr>
          <w:rFonts w:ascii="Calibri" w:hAnsi="Calibri" w:cs="Calibri"/>
          <w:color w:val="000000" w:themeColor="text1"/>
        </w:rPr>
        <w:t>22</w:t>
      </w:r>
      <w:r w:rsidR="00EF57B4" w:rsidRPr="000130F9">
        <w:rPr>
          <w:rFonts w:ascii="Calibri" w:hAnsi="Calibri" w:cs="Calibri"/>
          <w:color w:val="000000" w:themeColor="text1"/>
        </w:rPr>
        <w:t xml:space="preserve"> </w:t>
      </w:r>
      <w:r w:rsidR="00CA22C9" w:rsidRPr="000130F9">
        <w:rPr>
          <w:rFonts w:ascii="Calibri" w:hAnsi="Calibri" w:cs="Calibri"/>
          <w:color w:val="000000" w:themeColor="text1"/>
        </w:rPr>
        <w:t xml:space="preserve">pri spodaj navedenem referenčnem naročniku </w:t>
      </w:r>
      <w:r w:rsidR="002E4C22">
        <w:rPr>
          <w:rFonts w:ascii="Calibri" w:hAnsi="Calibri" w:cs="Calibri"/>
          <w:color w:val="000000" w:themeColor="text1"/>
        </w:rPr>
        <w:t>(</w:t>
      </w:r>
      <w:r w:rsidR="002E4C22">
        <w:rPr>
          <w:rFonts w:asciiTheme="minorHAnsi" w:hAnsiTheme="minorHAnsi" w:cstheme="minorHAnsi"/>
        </w:rPr>
        <w:t>lahko je isti naročnik kot iz 1. ali 2. točke)</w:t>
      </w:r>
      <w:r w:rsidR="002E4C22">
        <w:rPr>
          <w:rFonts w:asciiTheme="minorHAnsi" w:hAnsiTheme="minorHAnsi" w:cstheme="minorHAnsi"/>
        </w:rPr>
        <w:t xml:space="preserve"> </w:t>
      </w:r>
      <w:r w:rsidR="00CA22C9" w:rsidRPr="000130F9">
        <w:rPr>
          <w:rFonts w:ascii="Calibri" w:hAnsi="Calibri" w:cs="Calibri"/>
          <w:color w:val="000000" w:themeColor="text1"/>
        </w:rPr>
        <w:t>iz javnega sektorja v Republiki Sloveniji</w:t>
      </w:r>
      <w:r w:rsidR="00EF57B4" w:rsidRPr="000130F9">
        <w:rPr>
          <w:rFonts w:ascii="Calibri" w:hAnsi="Calibri" w:cs="Calibri"/>
          <w:color w:val="000000" w:themeColor="text1"/>
        </w:rPr>
        <w:t>, ki ima vsaj 1</w:t>
      </w:r>
      <w:r w:rsidR="002E4C22">
        <w:rPr>
          <w:rFonts w:ascii="Calibri" w:hAnsi="Calibri" w:cs="Calibri"/>
          <w:color w:val="000000" w:themeColor="text1"/>
        </w:rPr>
        <w:t>.</w:t>
      </w:r>
      <w:r w:rsidR="00EF57B4" w:rsidRPr="000130F9">
        <w:rPr>
          <w:rFonts w:ascii="Calibri" w:hAnsi="Calibri" w:cs="Calibri"/>
          <w:color w:val="000000" w:themeColor="text1"/>
        </w:rPr>
        <w:t>000 zaposlenih delavcev, mesečno pogodbeno izvedl</w:t>
      </w:r>
      <w:r w:rsidR="00FE7AEB" w:rsidRPr="000130F9">
        <w:rPr>
          <w:rFonts w:ascii="Calibri" w:hAnsi="Calibri" w:cs="Calibri"/>
          <w:color w:val="000000" w:themeColor="text1"/>
        </w:rPr>
        <w:t>i</w:t>
      </w:r>
      <w:r w:rsidR="00EF57B4" w:rsidRPr="000130F9">
        <w:rPr>
          <w:rFonts w:ascii="Calibri" w:hAnsi="Calibri" w:cs="Calibri"/>
          <w:color w:val="000000" w:themeColor="text1"/>
        </w:rPr>
        <w:t xml:space="preserve"> vsaj 1</w:t>
      </w:r>
      <w:r w:rsidR="002E4C22">
        <w:rPr>
          <w:rFonts w:ascii="Calibri" w:hAnsi="Calibri" w:cs="Calibri"/>
          <w:color w:val="000000" w:themeColor="text1"/>
        </w:rPr>
        <w:t>.</w:t>
      </w:r>
      <w:r w:rsidR="00EF57B4" w:rsidRPr="000130F9">
        <w:rPr>
          <w:rFonts w:ascii="Calibri" w:hAnsi="Calibri" w:cs="Calibri"/>
          <w:color w:val="000000" w:themeColor="text1"/>
        </w:rPr>
        <w:t>000 obračunov plač in drugih osebnih prejemkov</w:t>
      </w:r>
      <w:r w:rsidR="00567FAB" w:rsidRPr="000130F9">
        <w:rPr>
          <w:rFonts w:ascii="Calibri" w:hAnsi="Calibri" w:cs="Calibri"/>
          <w:color w:val="000000" w:themeColor="text1"/>
        </w:rPr>
        <w:t>:</w:t>
      </w: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085"/>
        <w:gridCol w:w="2930"/>
        <w:gridCol w:w="2519"/>
        <w:gridCol w:w="2526"/>
      </w:tblGrid>
      <w:tr w:rsidR="00E56616" w:rsidRPr="00531EEA" w14:paraId="5B1E4B42" w14:textId="77777777" w:rsidTr="00805AD4">
        <w:tc>
          <w:tcPr>
            <w:tcW w:w="1085" w:type="dxa"/>
            <w:shd w:val="clear" w:color="auto" w:fill="00B0F0"/>
          </w:tcPr>
          <w:p w14:paraId="08EB6DB2" w14:textId="77777777" w:rsidR="00E56616" w:rsidRPr="00805AD4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805AD4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ZAP. ŠT.</w:t>
            </w:r>
          </w:p>
        </w:tc>
        <w:tc>
          <w:tcPr>
            <w:tcW w:w="2930" w:type="dxa"/>
            <w:shd w:val="clear" w:color="auto" w:fill="00B0F0"/>
          </w:tcPr>
          <w:p w14:paraId="4ADC0B92" w14:textId="77777777" w:rsidR="00E56616" w:rsidRPr="00805AD4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805AD4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NAZIV REFERENČNEGA NAROČNIKA</w:t>
            </w:r>
          </w:p>
        </w:tc>
        <w:tc>
          <w:tcPr>
            <w:tcW w:w="2519" w:type="dxa"/>
            <w:shd w:val="clear" w:color="auto" w:fill="00B0F0"/>
          </w:tcPr>
          <w:p w14:paraId="76B4CBEF" w14:textId="77777777" w:rsidR="00E56616" w:rsidRPr="00805AD4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805AD4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NASLOV REFERENČNEGA NAROČNIKA</w:t>
            </w:r>
          </w:p>
        </w:tc>
        <w:tc>
          <w:tcPr>
            <w:tcW w:w="2526" w:type="dxa"/>
            <w:shd w:val="clear" w:color="auto" w:fill="00B0F0"/>
          </w:tcPr>
          <w:p w14:paraId="11007F3F" w14:textId="77777777" w:rsidR="00E56616" w:rsidRPr="00805AD4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805AD4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 xml:space="preserve">IME IN PRIIMEK SODELUJOČEGA USPOSOBLJENEGA STROKOVNJAKA </w:t>
            </w:r>
          </w:p>
        </w:tc>
      </w:tr>
      <w:tr w:rsidR="00E56616" w:rsidRPr="00531EEA" w14:paraId="47C7E93D" w14:textId="77777777" w:rsidTr="00287589">
        <w:tc>
          <w:tcPr>
            <w:tcW w:w="1085" w:type="dxa"/>
          </w:tcPr>
          <w:p w14:paraId="343A05BC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31EEA">
              <w:rPr>
                <w:rFonts w:asciiTheme="minorHAnsi" w:hAnsiTheme="minorHAnsi" w:cstheme="minorHAnsi"/>
                <w:bCs/>
                <w:szCs w:val="20"/>
              </w:rPr>
              <w:t>1.</w:t>
            </w:r>
          </w:p>
        </w:tc>
        <w:tc>
          <w:tcPr>
            <w:tcW w:w="2930" w:type="dxa"/>
          </w:tcPr>
          <w:p w14:paraId="30FAC036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19" w:type="dxa"/>
          </w:tcPr>
          <w:p w14:paraId="1EAC92F6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26" w:type="dxa"/>
          </w:tcPr>
          <w:p w14:paraId="5D8EBBCF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E56616" w:rsidRPr="00531EEA" w14:paraId="4A74CB2C" w14:textId="77777777" w:rsidTr="00287589">
        <w:tc>
          <w:tcPr>
            <w:tcW w:w="1085" w:type="dxa"/>
          </w:tcPr>
          <w:p w14:paraId="5B4B985C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31EEA">
              <w:rPr>
                <w:rFonts w:asciiTheme="minorHAnsi" w:hAnsiTheme="minorHAnsi" w:cstheme="minorHAnsi"/>
                <w:bCs/>
                <w:szCs w:val="20"/>
              </w:rPr>
              <w:t>2.</w:t>
            </w:r>
          </w:p>
        </w:tc>
        <w:tc>
          <w:tcPr>
            <w:tcW w:w="2930" w:type="dxa"/>
          </w:tcPr>
          <w:p w14:paraId="7E20DB08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19" w:type="dxa"/>
          </w:tcPr>
          <w:p w14:paraId="4D7FCB66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26" w:type="dxa"/>
          </w:tcPr>
          <w:p w14:paraId="3AAAEDE2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E56616" w:rsidRPr="00531EEA" w14:paraId="03012032" w14:textId="77777777" w:rsidTr="00287589">
        <w:tc>
          <w:tcPr>
            <w:tcW w:w="1085" w:type="dxa"/>
          </w:tcPr>
          <w:p w14:paraId="7DA3292D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31EEA">
              <w:rPr>
                <w:rFonts w:asciiTheme="minorHAnsi" w:hAnsiTheme="minorHAnsi" w:cstheme="minorHAnsi"/>
                <w:bCs/>
                <w:szCs w:val="20"/>
              </w:rPr>
              <w:t>3.</w:t>
            </w:r>
          </w:p>
        </w:tc>
        <w:tc>
          <w:tcPr>
            <w:tcW w:w="2930" w:type="dxa"/>
          </w:tcPr>
          <w:p w14:paraId="776FAD83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19" w:type="dxa"/>
          </w:tcPr>
          <w:p w14:paraId="126078B3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26" w:type="dxa"/>
          </w:tcPr>
          <w:p w14:paraId="1A03131E" w14:textId="77777777" w:rsidR="00E56616" w:rsidRPr="00531EEA" w:rsidRDefault="00E56616" w:rsidP="00ED6B3F">
            <w:pPr>
              <w:spacing w:line="276" w:lineRule="auto"/>
              <w:jc w:val="center"/>
              <w:rPr>
                <w:rStyle w:val="Pripombasklic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6616" w:rsidRPr="00531EEA" w14:paraId="0E0DCECE" w14:textId="77777777" w:rsidTr="00287589">
        <w:tc>
          <w:tcPr>
            <w:tcW w:w="1085" w:type="dxa"/>
          </w:tcPr>
          <w:p w14:paraId="5D3CDDC7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31EEA">
              <w:rPr>
                <w:rFonts w:asciiTheme="minorHAnsi" w:hAnsiTheme="minorHAnsi" w:cstheme="minorHAnsi"/>
                <w:bCs/>
                <w:szCs w:val="20"/>
              </w:rPr>
              <w:t>….</w:t>
            </w:r>
          </w:p>
        </w:tc>
        <w:tc>
          <w:tcPr>
            <w:tcW w:w="2930" w:type="dxa"/>
          </w:tcPr>
          <w:p w14:paraId="0314FD4E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19" w:type="dxa"/>
          </w:tcPr>
          <w:p w14:paraId="574653EE" w14:textId="77777777" w:rsidR="00E56616" w:rsidRPr="00531EEA" w:rsidRDefault="00E56616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26" w:type="dxa"/>
          </w:tcPr>
          <w:p w14:paraId="400EACF3" w14:textId="77777777" w:rsidR="00E56616" w:rsidRPr="00531EEA" w:rsidRDefault="00E56616" w:rsidP="00ED6B3F">
            <w:pPr>
              <w:spacing w:line="276" w:lineRule="auto"/>
              <w:jc w:val="center"/>
              <w:rPr>
                <w:rStyle w:val="Pripombasklic"/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6BDE62" w14:textId="57203838" w:rsidR="00B6081B" w:rsidRDefault="0025573C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25573C">
        <w:rPr>
          <w:rFonts w:asciiTheme="minorHAnsi" w:eastAsia="Times New Roman" w:hAnsiTheme="minorHAnsi" w:cstheme="minorHAnsi"/>
          <w:szCs w:val="20"/>
        </w:rPr>
        <w:t xml:space="preserve">(Opomba: ponudnik oblikuje velikost tabele glede na število </w:t>
      </w:r>
      <w:r w:rsidR="00EB3686">
        <w:rPr>
          <w:rFonts w:asciiTheme="minorHAnsi" w:eastAsia="Times New Roman" w:hAnsiTheme="minorHAnsi" w:cstheme="minorHAnsi"/>
          <w:szCs w:val="20"/>
        </w:rPr>
        <w:t>referenčnih naročnikov</w:t>
      </w:r>
      <w:r w:rsidRPr="0025573C">
        <w:rPr>
          <w:rFonts w:asciiTheme="minorHAnsi" w:eastAsia="Times New Roman" w:hAnsiTheme="minorHAnsi" w:cstheme="minorHAnsi"/>
          <w:szCs w:val="20"/>
        </w:rPr>
        <w:t>)</w:t>
      </w:r>
    </w:p>
    <w:p w14:paraId="0A199AD5" w14:textId="64C2978B" w:rsidR="0021404D" w:rsidRDefault="00C4433A" w:rsidP="0021404D">
      <w:pPr>
        <w:pStyle w:val="Odstavekseznama"/>
        <w:numPr>
          <w:ilvl w:val="0"/>
          <w:numId w:val="41"/>
        </w:num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izkazujemo naslednje certi</w:t>
      </w:r>
      <w:r w:rsidR="00F319F1">
        <w:rPr>
          <w:rFonts w:asciiTheme="minorHAnsi" w:eastAsia="Times New Roman" w:hAnsiTheme="minorHAnsi" w:cstheme="minorHAnsi"/>
          <w:szCs w:val="20"/>
        </w:rPr>
        <w:t>f</w:t>
      </w:r>
      <w:r>
        <w:rPr>
          <w:rFonts w:asciiTheme="minorHAnsi" w:eastAsia="Times New Roman" w:hAnsiTheme="minorHAnsi" w:cstheme="minorHAnsi"/>
          <w:szCs w:val="20"/>
        </w:rPr>
        <w:t>ikate</w:t>
      </w:r>
      <w:r w:rsidR="00F319F1">
        <w:rPr>
          <w:rFonts w:asciiTheme="minorHAnsi" w:eastAsia="Times New Roman" w:hAnsiTheme="minorHAnsi" w:cstheme="minorHAnsi"/>
          <w:szCs w:val="20"/>
        </w:rPr>
        <w:t xml:space="preserve"> </w:t>
      </w:r>
      <w:r w:rsidR="00724933">
        <w:rPr>
          <w:rFonts w:asciiTheme="minorHAnsi" w:eastAsia="Times New Roman" w:hAnsiTheme="minorHAnsi" w:cstheme="minorHAnsi"/>
          <w:szCs w:val="20"/>
        </w:rPr>
        <w:t xml:space="preserve">(obkrožite </w:t>
      </w:r>
      <w:r w:rsidR="00244AB7">
        <w:rPr>
          <w:rFonts w:asciiTheme="minorHAnsi" w:eastAsia="Times New Roman" w:hAnsiTheme="minorHAnsi" w:cstheme="minorHAnsi"/>
          <w:szCs w:val="20"/>
        </w:rPr>
        <w:t>DA/NE</w:t>
      </w:r>
      <w:r w:rsidR="00724933">
        <w:rPr>
          <w:rFonts w:asciiTheme="minorHAnsi" w:eastAsia="Times New Roman" w:hAnsiTheme="minorHAnsi" w:cstheme="minorHAnsi"/>
          <w:szCs w:val="20"/>
        </w:rPr>
        <w:t>)</w:t>
      </w:r>
      <w:r>
        <w:rPr>
          <w:rFonts w:asciiTheme="minorHAnsi" w:eastAsia="Times New Roman" w:hAnsiTheme="minorHAnsi" w:cstheme="minorHAnsi"/>
          <w:szCs w:val="20"/>
        </w:rPr>
        <w:t>:</w:t>
      </w:r>
    </w:p>
    <w:tbl>
      <w:tblPr>
        <w:tblStyle w:val="Tabelamrea"/>
        <w:tblpPr w:leftFromText="141" w:rightFromText="141" w:vertAnchor="text" w:horzAnchor="margin" w:tblpXSpec="center" w:tblpY="142"/>
        <w:tblW w:w="8217" w:type="dxa"/>
        <w:tblLook w:val="04A0" w:firstRow="1" w:lastRow="0" w:firstColumn="1" w:lastColumn="0" w:noHBand="0" w:noVBand="1"/>
      </w:tblPr>
      <w:tblGrid>
        <w:gridCol w:w="5807"/>
        <w:gridCol w:w="1229"/>
        <w:gridCol w:w="1181"/>
      </w:tblGrid>
      <w:tr w:rsidR="00F319F1" w:rsidRPr="00805AD4" w14:paraId="6538B2CB" w14:textId="77777777" w:rsidTr="00B032BD">
        <w:tc>
          <w:tcPr>
            <w:tcW w:w="5807" w:type="dxa"/>
            <w:shd w:val="clear" w:color="auto" w:fill="00B0F0"/>
          </w:tcPr>
          <w:p w14:paraId="68233502" w14:textId="42B822CA" w:rsidR="00F319F1" w:rsidRPr="00805AD4" w:rsidRDefault="00F319F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CERTIFIKAT</w:t>
            </w:r>
          </w:p>
        </w:tc>
        <w:tc>
          <w:tcPr>
            <w:tcW w:w="1229" w:type="dxa"/>
            <w:shd w:val="clear" w:color="auto" w:fill="00B0F0"/>
          </w:tcPr>
          <w:p w14:paraId="29B57D72" w14:textId="001E50AD" w:rsidR="00F319F1" w:rsidRPr="00805AD4" w:rsidRDefault="00F319F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1181" w:type="dxa"/>
            <w:shd w:val="clear" w:color="auto" w:fill="00B0F0"/>
          </w:tcPr>
          <w:p w14:paraId="329A5196" w14:textId="0476D527" w:rsidR="00F319F1" w:rsidRPr="00805AD4" w:rsidRDefault="00F319F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</w:pPr>
          </w:p>
        </w:tc>
      </w:tr>
      <w:tr w:rsidR="00F319F1" w:rsidRPr="00531EEA" w14:paraId="60B02281" w14:textId="77777777" w:rsidTr="00B032BD">
        <w:tc>
          <w:tcPr>
            <w:tcW w:w="5807" w:type="dxa"/>
          </w:tcPr>
          <w:p w14:paraId="4B3004A4" w14:textId="503FDD1F" w:rsidR="00F319F1" w:rsidRPr="00531EEA" w:rsidRDefault="008D0E31" w:rsidP="00B032B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Cs w:val="20"/>
              </w:rPr>
            </w:pPr>
            <w:r w:rsidRPr="00BC2025">
              <w:rPr>
                <w:rFonts w:asciiTheme="minorHAnsi" w:hAnsiTheme="minorHAnsi" w:cstheme="minorHAnsi"/>
              </w:rPr>
              <w:t>mednarodno uveljavljen certifikat vodenja kakovosti (ISO)</w:t>
            </w:r>
          </w:p>
        </w:tc>
        <w:tc>
          <w:tcPr>
            <w:tcW w:w="1229" w:type="dxa"/>
          </w:tcPr>
          <w:p w14:paraId="0C2EDAD4" w14:textId="5E0E82B1" w:rsidR="00F319F1" w:rsidRPr="00531EEA" w:rsidRDefault="008D0E3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DA</w:t>
            </w:r>
          </w:p>
        </w:tc>
        <w:tc>
          <w:tcPr>
            <w:tcW w:w="1181" w:type="dxa"/>
          </w:tcPr>
          <w:p w14:paraId="7C8DA2EC" w14:textId="2D36C0B4" w:rsidR="00F319F1" w:rsidRPr="00531EEA" w:rsidRDefault="008D0E3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NE</w:t>
            </w:r>
          </w:p>
        </w:tc>
      </w:tr>
      <w:tr w:rsidR="00F319F1" w:rsidRPr="00531EEA" w14:paraId="084F3E4F" w14:textId="77777777" w:rsidTr="00B032BD">
        <w:tc>
          <w:tcPr>
            <w:tcW w:w="5807" w:type="dxa"/>
          </w:tcPr>
          <w:p w14:paraId="6028A8EB" w14:textId="41CC5458" w:rsidR="00F319F1" w:rsidRPr="00531EEA" w:rsidRDefault="008D0E31" w:rsidP="00B032B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Cs w:val="20"/>
              </w:rPr>
            </w:pPr>
            <w:r w:rsidRPr="00BC2025">
              <w:rPr>
                <w:rFonts w:asciiTheme="minorHAnsi" w:hAnsiTheme="minorHAnsi" w:cstheme="minorHAnsi"/>
              </w:rPr>
              <w:t xml:space="preserve">mednarodno uveljavljen certifikat </w:t>
            </w:r>
            <w:r>
              <w:rPr>
                <w:rFonts w:asciiTheme="minorHAnsi" w:hAnsiTheme="minorHAnsi" w:cstheme="minorHAnsi"/>
              </w:rPr>
              <w:t>informacijske varnosti</w:t>
            </w:r>
            <w:r w:rsidRPr="00BC2025">
              <w:rPr>
                <w:rFonts w:asciiTheme="minorHAnsi" w:hAnsiTheme="minorHAnsi" w:cstheme="minorHAnsi"/>
              </w:rPr>
              <w:t xml:space="preserve"> (ISO)</w:t>
            </w:r>
          </w:p>
        </w:tc>
        <w:tc>
          <w:tcPr>
            <w:tcW w:w="1229" w:type="dxa"/>
          </w:tcPr>
          <w:p w14:paraId="12E53B75" w14:textId="6290141D" w:rsidR="00F319F1" w:rsidRPr="00531EEA" w:rsidRDefault="008D0E3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DA</w:t>
            </w:r>
          </w:p>
        </w:tc>
        <w:tc>
          <w:tcPr>
            <w:tcW w:w="1181" w:type="dxa"/>
          </w:tcPr>
          <w:p w14:paraId="7F26A32F" w14:textId="08CDC776" w:rsidR="00F319F1" w:rsidRPr="00531EEA" w:rsidRDefault="008D0E31" w:rsidP="003C2B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NE</w:t>
            </w:r>
          </w:p>
        </w:tc>
      </w:tr>
    </w:tbl>
    <w:p w14:paraId="0CBD1B77" w14:textId="77777777" w:rsidR="00C4433A" w:rsidRPr="00B032BD" w:rsidRDefault="00C4433A" w:rsidP="00C4433A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4EC2E144" w14:textId="68D82FC5" w:rsidR="00CD7529" w:rsidRDefault="00081D45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9D20CDF" w14:textId="77777777" w:rsidR="00C3079A" w:rsidRDefault="00C3079A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3B166D13" w14:textId="77777777" w:rsidR="00780E46" w:rsidRDefault="00780E46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4B683220" w14:textId="48E9595F" w:rsidR="00EC460B" w:rsidRPr="00800170" w:rsidRDefault="00301D03" w:rsidP="00F66EB1">
      <w:pPr>
        <w:spacing w:before="120" w:line="276" w:lineRule="auto"/>
        <w:rPr>
          <w:rFonts w:asciiTheme="minorHAnsi" w:hAnsiTheme="minorHAnsi" w:cstheme="minorHAnsi"/>
        </w:rPr>
      </w:pPr>
      <w:r w:rsidRPr="00800170">
        <w:rPr>
          <w:rFonts w:asciiTheme="minorHAnsi" w:hAnsiTheme="minorHAnsi" w:cstheme="minorHAnsi"/>
        </w:rPr>
        <w:lastRenderedPageBreak/>
        <w:t xml:space="preserve">Priloga: </w:t>
      </w:r>
    </w:p>
    <w:p w14:paraId="1FAF9C1A" w14:textId="757DFDF8" w:rsidR="00F36527" w:rsidRPr="00800170" w:rsidRDefault="00F36527" w:rsidP="00F36527">
      <w:pPr>
        <w:pStyle w:val="Odstavekseznama"/>
        <w:numPr>
          <w:ilvl w:val="0"/>
          <w:numId w:val="37"/>
        </w:numPr>
        <w:spacing w:line="240" w:lineRule="auto"/>
        <w:ind w:left="714" w:hanging="357"/>
        <w:contextualSpacing w:val="0"/>
        <w:rPr>
          <w:rFonts w:asciiTheme="minorHAnsi" w:hAnsiTheme="minorHAnsi" w:cstheme="minorHAnsi"/>
        </w:rPr>
      </w:pPr>
      <w:r w:rsidRPr="00BC2025">
        <w:rPr>
          <w:rFonts w:asciiTheme="minorHAnsi" w:hAnsiTheme="minorHAnsi" w:cstheme="minorHAnsi"/>
        </w:rPr>
        <w:t>dokazil</w:t>
      </w:r>
      <w:r>
        <w:rPr>
          <w:rFonts w:asciiTheme="minorHAnsi" w:hAnsiTheme="minorHAnsi" w:cstheme="minorHAnsi"/>
        </w:rPr>
        <w:t>o</w:t>
      </w:r>
      <w:r w:rsidRPr="00BC2025">
        <w:rPr>
          <w:rFonts w:asciiTheme="minorHAnsi" w:hAnsiTheme="minorHAnsi" w:cstheme="minorHAnsi"/>
        </w:rPr>
        <w:t xml:space="preserve"> o tem, da ima </w:t>
      </w:r>
      <w:r>
        <w:rPr>
          <w:rFonts w:asciiTheme="minorHAnsi" w:hAnsiTheme="minorHAnsi" w:cstheme="minorHAnsi"/>
        </w:rPr>
        <w:t xml:space="preserve">ponudnik </w:t>
      </w:r>
      <w:r w:rsidR="00CD1F63" w:rsidRPr="00CD1F63">
        <w:rPr>
          <w:rFonts w:asciiTheme="minorHAnsi" w:hAnsiTheme="minorHAnsi" w:cstheme="minorHAnsi"/>
        </w:rPr>
        <w:t>status Oracle Partnerja (ali višjega)</w:t>
      </w:r>
    </w:p>
    <w:p w14:paraId="59EFB390" w14:textId="1F5D67D7" w:rsidR="00BC2025" w:rsidRDefault="00BC2025" w:rsidP="00BC2025">
      <w:pPr>
        <w:pStyle w:val="Odstavekseznama"/>
        <w:numPr>
          <w:ilvl w:val="0"/>
          <w:numId w:val="37"/>
        </w:numPr>
        <w:spacing w:line="240" w:lineRule="auto"/>
        <w:ind w:left="714" w:hanging="357"/>
        <w:contextualSpacing w:val="0"/>
        <w:rPr>
          <w:rFonts w:asciiTheme="minorHAnsi" w:hAnsiTheme="minorHAnsi" w:cstheme="minorHAnsi"/>
        </w:rPr>
      </w:pPr>
      <w:r w:rsidRPr="00BC2025">
        <w:rPr>
          <w:rFonts w:asciiTheme="minorHAnsi" w:hAnsiTheme="minorHAnsi" w:cstheme="minorHAnsi"/>
        </w:rPr>
        <w:t>dokazil</w:t>
      </w:r>
      <w:r>
        <w:rPr>
          <w:rFonts w:asciiTheme="minorHAnsi" w:hAnsiTheme="minorHAnsi" w:cstheme="minorHAnsi"/>
        </w:rPr>
        <w:t>o</w:t>
      </w:r>
      <w:r w:rsidRPr="00BC2025">
        <w:rPr>
          <w:rFonts w:asciiTheme="minorHAnsi" w:hAnsiTheme="minorHAnsi" w:cstheme="minorHAnsi"/>
        </w:rPr>
        <w:t xml:space="preserve"> o tem, da ima </w:t>
      </w:r>
      <w:r>
        <w:rPr>
          <w:rFonts w:asciiTheme="minorHAnsi" w:hAnsiTheme="minorHAnsi" w:cstheme="minorHAnsi"/>
        </w:rPr>
        <w:t xml:space="preserve">ponudnik </w:t>
      </w:r>
      <w:r w:rsidRPr="00BC2025">
        <w:rPr>
          <w:rFonts w:asciiTheme="minorHAnsi" w:hAnsiTheme="minorHAnsi" w:cstheme="minorHAnsi"/>
        </w:rPr>
        <w:t>mednarodno uveljavljen certifikat vodenja kakovosti (ISO)</w:t>
      </w:r>
    </w:p>
    <w:p w14:paraId="5D65736E" w14:textId="72181519" w:rsidR="00724933" w:rsidRDefault="00724933" w:rsidP="00BC2025">
      <w:pPr>
        <w:pStyle w:val="Odstavekseznama"/>
        <w:numPr>
          <w:ilvl w:val="0"/>
          <w:numId w:val="37"/>
        </w:numPr>
        <w:spacing w:line="240" w:lineRule="auto"/>
        <w:ind w:left="714" w:hanging="357"/>
        <w:contextualSpacing w:val="0"/>
        <w:rPr>
          <w:rFonts w:asciiTheme="minorHAnsi" w:hAnsiTheme="minorHAnsi" w:cstheme="minorHAnsi"/>
        </w:rPr>
      </w:pPr>
      <w:r w:rsidRPr="00BC2025">
        <w:rPr>
          <w:rFonts w:asciiTheme="minorHAnsi" w:hAnsiTheme="minorHAnsi" w:cstheme="minorHAnsi"/>
        </w:rPr>
        <w:t>dokazil</w:t>
      </w:r>
      <w:r>
        <w:rPr>
          <w:rFonts w:asciiTheme="minorHAnsi" w:hAnsiTheme="minorHAnsi" w:cstheme="minorHAnsi"/>
        </w:rPr>
        <w:t>o</w:t>
      </w:r>
      <w:r w:rsidRPr="00BC2025">
        <w:rPr>
          <w:rFonts w:asciiTheme="minorHAnsi" w:hAnsiTheme="minorHAnsi" w:cstheme="minorHAnsi"/>
        </w:rPr>
        <w:t xml:space="preserve"> o tem, da ima </w:t>
      </w:r>
      <w:r>
        <w:rPr>
          <w:rFonts w:asciiTheme="minorHAnsi" w:hAnsiTheme="minorHAnsi" w:cstheme="minorHAnsi"/>
        </w:rPr>
        <w:t xml:space="preserve">ponudnik </w:t>
      </w:r>
      <w:r w:rsidRPr="00BC2025">
        <w:rPr>
          <w:rFonts w:asciiTheme="minorHAnsi" w:hAnsiTheme="minorHAnsi" w:cstheme="minorHAnsi"/>
        </w:rPr>
        <w:t xml:space="preserve">mednarodno uveljavljen certifikat </w:t>
      </w:r>
      <w:r w:rsidR="008D0E31">
        <w:rPr>
          <w:rFonts w:asciiTheme="minorHAnsi" w:hAnsiTheme="minorHAnsi" w:cstheme="minorHAnsi"/>
        </w:rPr>
        <w:t>informacijske varnosti</w:t>
      </w:r>
      <w:r w:rsidRPr="00BC2025">
        <w:rPr>
          <w:rFonts w:asciiTheme="minorHAnsi" w:hAnsiTheme="minorHAnsi" w:cstheme="minorHAnsi"/>
        </w:rPr>
        <w:t xml:space="preserve"> (ISO)</w:t>
      </w:r>
    </w:p>
    <w:p w14:paraId="3DE714A2" w14:textId="77777777" w:rsidR="00EA4BC8" w:rsidRDefault="00EA4BC8" w:rsidP="00EA4BC8">
      <w:pPr>
        <w:pStyle w:val="Odstavekseznama"/>
        <w:numPr>
          <w:ilvl w:val="0"/>
          <w:numId w:val="37"/>
        </w:numPr>
        <w:spacing w:line="240" w:lineRule="auto"/>
        <w:ind w:left="714" w:hanging="357"/>
        <w:contextualSpacing w:val="0"/>
        <w:rPr>
          <w:rFonts w:asciiTheme="minorHAnsi" w:hAnsiTheme="minorHAnsi" w:cstheme="minorHAnsi"/>
        </w:rPr>
      </w:pPr>
      <w:r w:rsidRPr="00800170">
        <w:rPr>
          <w:rFonts w:asciiTheme="minorHAnsi" w:hAnsiTheme="minorHAnsi" w:cstheme="minorHAnsi"/>
        </w:rPr>
        <w:t>referenčno potrdilo</w:t>
      </w:r>
    </w:p>
    <w:p w14:paraId="5552347E" w14:textId="66634A64" w:rsidR="00AD7183" w:rsidRDefault="00AD7183" w:rsidP="00AD7183">
      <w:pPr>
        <w:spacing w:line="240" w:lineRule="auto"/>
        <w:jc w:val="left"/>
        <w:rPr>
          <w:rFonts w:ascii="Calibri" w:hAnsi="Calibri" w:cs="Tahoma"/>
          <w:b/>
          <w:szCs w:val="20"/>
          <w:u w:val="single"/>
        </w:rPr>
      </w:pPr>
    </w:p>
    <w:p w14:paraId="0A29CC07" w14:textId="0084D907" w:rsidR="00780E46" w:rsidRDefault="00780E46" w:rsidP="00AD7183">
      <w:pPr>
        <w:spacing w:line="240" w:lineRule="auto"/>
        <w:jc w:val="left"/>
        <w:rPr>
          <w:rFonts w:ascii="Calibri" w:hAnsi="Calibri" w:cs="Tahoma"/>
          <w:b/>
          <w:szCs w:val="20"/>
          <w:u w:val="single"/>
        </w:rPr>
      </w:pPr>
    </w:p>
    <w:p w14:paraId="038682AA" w14:textId="77777777" w:rsidR="00780E46" w:rsidRDefault="00780E46" w:rsidP="00AD7183">
      <w:pPr>
        <w:spacing w:line="240" w:lineRule="auto"/>
        <w:jc w:val="left"/>
        <w:rPr>
          <w:rFonts w:ascii="Calibri" w:hAnsi="Calibri" w:cs="Tahoma"/>
          <w:b/>
          <w:szCs w:val="20"/>
          <w:u w:val="single"/>
        </w:rPr>
      </w:pPr>
    </w:p>
    <w:p w14:paraId="4CD5A204" w14:textId="4864926D" w:rsidR="003A024E" w:rsidRPr="00592FD8" w:rsidRDefault="003A024E" w:rsidP="00AD7183">
      <w:pPr>
        <w:spacing w:line="240" w:lineRule="auto"/>
        <w:jc w:val="left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01FF37EE" w14:textId="71AC6D83" w:rsidR="00CC4538" w:rsidRPr="00592FD8" w:rsidRDefault="00CC4538" w:rsidP="003A024E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92FD8">
        <w:rPr>
          <w:rFonts w:ascii="Calibri" w:hAnsi="Calibri" w:cs="Tahoma"/>
          <w:szCs w:val="20"/>
          <w:lang w:val="x-none" w:eastAsia="x-none"/>
        </w:rPr>
        <w:t>Če ponudnik želi prejeti dodatne točke po merilu »</w:t>
      </w:r>
      <w:r w:rsidR="009B54CC">
        <w:rPr>
          <w:rFonts w:ascii="Calibri" w:hAnsi="Calibri" w:cs="Tahoma"/>
          <w:szCs w:val="20"/>
          <w:lang w:eastAsia="x-none"/>
        </w:rPr>
        <w:t>Reference</w:t>
      </w:r>
      <w:r w:rsidRPr="00592FD8">
        <w:rPr>
          <w:rFonts w:ascii="Calibri" w:hAnsi="Calibri" w:cs="Tahoma"/>
          <w:szCs w:val="20"/>
          <w:lang w:val="x-none" w:eastAsia="x-none"/>
        </w:rPr>
        <w:t xml:space="preserve">«, je predložitev dokazil (referenčnih potrdil) </w:t>
      </w:r>
      <w:r w:rsidR="00572406">
        <w:rPr>
          <w:rFonts w:ascii="Calibri" w:hAnsi="Calibri" w:cs="Tahoma"/>
          <w:szCs w:val="20"/>
          <w:lang w:eastAsia="x-none"/>
        </w:rPr>
        <w:t xml:space="preserve">in dokazila o tem, da ima </w:t>
      </w:r>
      <w:r w:rsidR="00572406" w:rsidRPr="00572406">
        <w:rPr>
          <w:rFonts w:ascii="Calibri" w:hAnsi="Calibri" w:cs="Tahoma"/>
          <w:szCs w:val="20"/>
          <w:lang w:eastAsia="x-none"/>
        </w:rPr>
        <w:t>mednarodno uveljavljen certifikat vodenja kakovosti (ISO)</w:t>
      </w:r>
      <w:r w:rsidR="00D6495B">
        <w:rPr>
          <w:rFonts w:ascii="Calibri" w:hAnsi="Calibri" w:cs="Tahoma"/>
          <w:szCs w:val="20"/>
          <w:lang w:eastAsia="x-none"/>
        </w:rPr>
        <w:t xml:space="preserve"> </w:t>
      </w:r>
      <w:r w:rsidRPr="00592FD8">
        <w:rPr>
          <w:rFonts w:ascii="Calibri" w:hAnsi="Calibri" w:cs="Tahoma"/>
          <w:szCs w:val="20"/>
          <w:lang w:val="x-none" w:eastAsia="x-none"/>
        </w:rPr>
        <w:t>ob oddaji ponudbe obvezna!</w:t>
      </w:r>
    </w:p>
    <w:p w14:paraId="3ABB85A0" w14:textId="125EFE77" w:rsidR="003A024E" w:rsidRPr="00592FD8" w:rsidRDefault="003A024E" w:rsidP="00B62A8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92FD8">
        <w:rPr>
          <w:rFonts w:ascii="Calibri" w:hAnsi="Calibri" w:cs="Tahoma"/>
          <w:szCs w:val="20"/>
          <w:lang w:eastAsia="x-none"/>
        </w:rPr>
        <w:t xml:space="preserve">Ponudnik oz. ponudniki v skupni ponudbi naložijo </w:t>
      </w:r>
      <w:r w:rsidR="003C521B" w:rsidRPr="00592FD8">
        <w:rPr>
          <w:rFonts w:ascii="Calibri" w:hAnsi="Calibri" w:cs="Tahoma"/>
          <w:szCs w:val="20"/>
          <w:lang w:eastAsia="x-none"/>
        </w:rPr>
        <w:t>Obrazec št. 1</w:t>
      </w:r>
      <w:r w:rsidR="00AD7183">
        <w:rPr>
          <w:rFonts w:ascii="Calibri" w:hAnsi="Calibri" w:cs="Tahoma"/>
          <w:szCs w:val="20"/>
          <w:lang w:eastAsia="x-none"/>
        </w:rPr>
        <w:t>1</w:t>
      </w:r>
      <w:r w:rsidR="003C521B" w:rsidRPr="00592FD8">
        <w:rPr>
          <w:rFonts w:ascii="Calibri" w:hAnsi="Calibri" w:cs="Tahoma"/>
          <w:szCs w:val="20"/>
          <w:lang w:eastAsia="x-none"/>
        </w:rPr>
        <w:t xml:space="preserve"> »Seznam </w:t>
      </w:r>
      <w:r w:rsidR="00B41158">
        <w:rPr>
          <w:rFonts w:ascii="Calibri" w:hAnsi="Calibri" w:cs="Tahoma"/>
          <w:szCs w:val="20"/>
          <w:lang w:eastAsia="x-none"/>
        </w:rPr>
        <w:t xml:space="preserve">referenc </w:t>
      </w:r>
      <w:r w:rsidR="00AD7183">
        <w:rPr>
          <w:rFonts w:ascii="Calibri" w:hAnsi="Calibri" w:cs="Tahoma"/>
          <w:szCs w:val="20"/>
          <w:lang w:eastAsia="x-none"/>
        </w:rPr>
        <w:t>ponudnika</w:t>
      </w:r>
      <w:r w:rsidR="003C521B" w:rsidRPr="00592FD8">
        <w:rPr>
          <w:rFonts w:ascii="Calibri" w:hAnsi="Calibri" w:cs="Tahoma"/>
          <w:szCs w:val="20"/>
          <w:lang w:eastAsia="x-none"/>
        </w:rPr>
        <w:t>«</w:t>
      </w:r>
      <w:r w:rsidR="00592FD8" w:rsidRPr="00592FD8">
        <w:rPr>
          <w:rFonts w:ascii="Calibri" w:hAnsi="Calibri" w:cs="Tahoma"/>
          <w:szCs w:val="20"/>
          <w:lang w:eastAsia="x-none"/>
        </w:rPr>
        <w:t xml:space="preserve"> </w:t>
      </w:r>
      <w:r w:rsidR="00F917D6">
        <w:rPr>
          <w:rFonts w:ascii="Calibri" w:hAnsi="Calibri" w:cs="Tahoma"/>
          <w:szCs w:val="20"/>
          <w:lang w:eastAsia="x-none"/>
        </w:rPr>
        <w:t xml:space="preserve">s prilogami </w:t>
      </w:r>
      <w:r w:rsidRPr="00592FD8">
        <w:rPr>
          <w:rFonts w:ascii="Calibri" w:hAnsi="Calibri" w:cs="Tahoma"/>
          <w:szCs w:val="20"/>
          <w:lang w:eastAsia="x-none"/>
        </w:rPr>
        <w:t>v informacijski sistem e-JN v razdelek »</w:t>
      </w:r>
      <w:r w:rsidR="00F55E9E">
        <w:rPr>
          <w:rFonts w:ascii="Calibri" w:hAnsi="Calibri" w:cs="Tahoma"/>
          <w:szCs w:val="20"/>
          <w:lang w:eastAsia="x-none"/>
        </w:rPr>
        <w:t>Ostale priloge</w:t>
      </w:r>
      <w:r w:rsidRPr="00592FD8">
        <w:rPr>
          <w:rFonts w:ascii="Calibri" w:hAnsi="Calibri" w:cs="Tahoma"/>
          <w:szCs w:val="20"/>
          <w:lang w:eastAsia="x-none"/>
        </w:rPr>
        <w:t>«.</w:t>
      </w:r>
    </w:p>
    <w:sectPr w:rsidR="003A024E" w:rsidRPr="00592FD8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538F3" w14:textId="77777777" w:rsidR="006C4BB0" w:rsidRDefault="006C4BB0" w:rsidP="00107834">
      <w:pPr>
        <w:spacing w:line="240" w:lineRule="auto"/>
      </w:pPr>
      <w:r>
        <w:separator/>
      </w:r>
    </w:p>
  </w:endnote>
  <w:endnote w:type="continuationSeparator" w:id="0">
    <w:p w14:paraId="794695DC" w14:textId="77777777" w:rsidR="006C4BB0" w:rsidRDefault="006C4BB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63DA4DFB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323CEA">
      <w:rPr>
        <w:rFonts w:asciiTheme="minorHAnsi" w:hAnsiTheme="minorHAnsi" w:cstheme="minorHAnsi"/>
        <w:iCs/>
        <w:sz w:val="16"/>
        <w:szCs w:val="16"/>
      </w:rPr>
      <w:t>302/</w:t>
    </w:r>
    <w:r w:rsidR="009A5A7E" w:rsidRPr="00323CEA">
      <w:rPr>
        <w:rFonts w:asciiTheme="minorHAnsi" w:hAnsiTheme="minorHAnsi" w:cstheme="minorHAnsi"/>
        <w:iCs/>
        <w:sz w:val="16"/>
        <w:szCs w:val="16"/>
      </w:rPr>
      <w:t>2</w:t>
    </w:r>
    <w:r w:rsidR="00F37085">
      <w:rPr>
        <w:rFonts w:asciiTheme="minorHAnsi" w:hAnsiTheme="minorHAnsi" w:cstheme="minorHAnsi"/>
        <w:iCs/>
        <w:sz w:val="16"/>
        <w:szCs w:val="16"/>
      </w:rPr>
      <w:t>1</w:t>
    </w:r>
    <w:r w:rsidRPr="00323CEA">
      <w:rPr>
        <w:rFonts w:asciiTheme="minorHAnsi" w:hAnsiTheme="minorHAnsi" w:cstheme="minorHAnsi"/>
        <w:iCs/>
        <w:sz w:val="16"/>
        <w:szCs w:val="16"/>
      </w:rPr>
      <w:t xml:space="preserve"> – </w:t>
    </w:r>
    <w:r w:rsidR="009A5A7E" w:rsidRPr="00323CEA">
      <w:rPr>
        <w:rFonts w:asciiTheme="minorHAnsi" w:hAnsiTheme="minorHAnsi" w:cstheme="minorHAnsi"/>
        <w:iCs/>
        <w:sz w:val="16"/>
        <w:szCs w:val="16"/>
      </w:rPr>
      <w:t>KIS</w:t>
    </w:r>
    <w:r w:rsidRPr="00323CEA">
      <w:rPr>
        <w:rFonts w:asciiTheme="minorHAnsi" w:hAnsiTheme="minorHAnsi" w:cstheme="minorHAnsi"/>
        <w:iCs/>
        <w:sz w:val="16"/>
        <w:szCs w:val="16"/>
      </w:rPr>
      <w:t>/20</w:t>
    </w:r>
    <w:r w:rsidR="00F37085">
      <w:rPr>
        <w:rFonts w:asciiTheme="minorHAnsi" w:hAnsiTheme="minorHAnsi" w:cstheme="minorHAnsi"/>
        <w:iCs/>
        <w:sz w:val="16"/>
        <w:szCs w:val="16"/>
      </w:rPr>
      <w:t>22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6A56" w14:textId="77777777" w:rsidR="006C4BB0" w:rsidRDefault="006C4BB0" w:rsidP="00107834">
      <w:pPr>
        <w:spacing w:line="240" w:lineRule="auto"/>
      </w:pPr>
      <w:r>
        <w:separator/>
      </w:r>
    </w:p>
  </w:footnote>
  <w:footnote w:type="continuationSeparator" w:id="0">
    <w:p w14:paraId="1E51B3F7" w14:textId="77777777" w:rsidR="006C4BB0" w:rsidRDefault="006C4BB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48EE78A4" w:rsidR="0042347B" w:rsidRPr="00052174" w:rsidRDefault="0042347B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9E6375">
      <w:rPr>
        <w:rFonts w:asciiTheme="minorHAnsi" w:hAnsiTheme="minorHAnsi" w:cstheme="minorHAnsi"/>
        <w:sz w:val="18"/>
        <w:szCs w:val="18"/>
      </w:rPr>
      <w:t>1</w:t>
    </w:r>
    <w:r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>
      <w:rPr>
        <w:rFonts w:asciiTheme="minorHAnsi" w:hAnsiTheme="minorHAnsi" w:cstheme="minorHAnsi"/>
        <w:sz w:val="18"/>
        <w:szCs w:val="18"/>
      </w:rPr>
      <w:t xml:space="preserve">Seznam </w:t>
    </w:r>
    <w:r w:rsidR="003B2DBF">
      <w:rPr>
        <w:rFonts w:asciiTheme="minorHAnsi" w:hAnsiTheme="minorHAnsi" w:cstheme="minorHAnsi"/>
        <w:sz w:val="18"/>
        <w:szCs w:val="18"/>
      </w:rPr>
      <w:t xml:space="preserve">referenc </w:t>
    </w:r>
    <w:r w:rsidR="009E6375">
      <w:rPr>
        <w:rFonts w:asciiTheme="minorHAnsi" w:hAnsiTheme="minorHAnsi" w:cstheme="minorHAnsi"/>
        <w:sz w:val="18"/>
        <w:szCs w:val="18"/>
      </w:rPr>
      <w:t>ponud</w:t>
    </w:r>
    <w:r w:rsidR="00F37085">
      <w:rPr>
        <w:rFonts w:asciiTheme="minorHAnsi" w:hAnsiTheme="minorHAnsi" w:cstheme="minorHAnsi"/>
        <w:sz w:val="18"/>
        <w:szCs w:val="18"/>
      </w:rPr>
      <w:t>n</w:t>
    </w:r>
    <w:r w:rsidR="009E6375">
      <w:rPr>
        <w:rFonts w:asciiTheme="minorHAnsi" w:hAnsiTheme="minorHAnsi" w:cstheme="minorHAnsi"/>
        <w:sz w:val="18"/>
        <w:szCs w:val="18"/>
      </w:rPr>
      <w:t>ika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28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26"/>
  </w:num>
  <w:num w:numId="4" w16cid:durableId="1224676149">
    <w:abstractNumId w:val="13"/>
  </w:num>
  <w:num w:numId="5" w16cid:durableId="1345865353">
    <w:abstractNumId w:val="17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29"/>
  </w:num>
  <w:num w:numId="11" w16cid:durableId="1072849193">
    <w:abstractNumId w:val="33"/>
  </w:num>
  <w:num w:numId="12" w16cid:durableId="639850380">
    <w:abstractNumId w:val="21"/>
  </w:num>
  <w:num w:numId="13" w16cid:durableId="1705591640">
    <w:abstractNumId w:val="25"/>
  </w:num>
  <w:num w:numId="14" w16cid:durableId="93402250">
    <w:abstractNumId w:val="14"/>
  </w:num>
  <w:num w:numId="15" w16cid:durableId="1684429673">
    <w:abstractNumId w:val="4"/>
  </w:num>
  <w:num w:numId="16" w16cid:durableId="120198896">
    <w:abstractNumId w:val="10"/>
  </w:num>
  <w:num w:numId="17" w16cid:durableId="444932008">
    <w:abstractNumId w:val="32"/>
  </w:num>
  <w:num w:numId="18" w16cid:durableId="1606495747">
    <w:abstractNumId w:val="35"/>
  </w:num>
  <w:num w:numId="19" w16cid:durableId="769738103">
    <w:abstractNumId w:val="30"/>
  </w:num>
  <w:num w:numId="20" w16cid:durableId="30691247">
    <w:abstractNumId w:val="12"/>
  </w:num>
  <w:num w:numId="21" w16cid:durableId="1764452504">
    <w:abstractNumId w:val="3"/>
  </w:num>
  <w:num w:numId="22" w16cid:durableId="132718759">
    <w:abstractNumId w:val="22"/>
  </w:num>
  <w:num w:numId="23" w16cid:durableId="1922332829">
    <w:abstractNumId w:val="1"/>
  </w:num>
  <w:num w:numId="24" w16cid:durableId="1986397460">
    <w:abstractNumId w:val="23"/>
  </w:num>
  <w:num w:numId="25" w16cid:durableId="1476875930">
    <w:abstractNumId w:val="34"/>
  </w:num>
  <w:num w:numId="26" w16cid:durableId="1892695606">
    <w:abstractNumId w:val="27"/>
  </w:num>
  <w:num w:numId="27" w16cid:durableId="3933524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0"/>
  </w:num>
  <w:num w:numId="29" w16cid:durableId="42100292">
    <w:abstractNumId w:val="8"/>
  </w:num>
  <w:num w:numId="30" w16cid:durableId="672533193">
    <w:abstractNumId w:val="18"/>
  </w:num>
  <w:num w:numId="31" w16cid:durableId="1196886083">
    <w:abstractNumId w:val="20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24"/>
  </w:num>
  <w:num w:numId="35" w16cid:durableId="1613393879">
    <w:abstractNumId w:val="19"/>
  </w:num>
  <w:num w:numId="36" w16cid:durableId="1163855701">
    <w:abstractNumId w:val="15"/>
  </w:num>
  <w:num w:numId="37" w16cid:durableId="2004770653">
    <w:abstractNumId w:val="11"/>
  </w:num>
  <w:num w:numId="38" w16cid:durableId="1817381303">
    <w:abstractNumId w:val="7"/>
  </w:num>
  <w:num w:numId="39" w16cid:durableId="996303680">
    <w:abstractNumId w:val="31"/>
  </w:num>
  <w:num w:numId="40" w16cid:durableId="812333155">
    <w:abstractNumId w:val="16"/>
  </w:num>
  <w:num w:numId="41" w16cid:durableId="34066590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C22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785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6BE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6375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0194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68B"/>
    <w:rsid w:val="00AE27B8"/>
    <w:rsid w:val="00AE2F42"/>
    <w:rsid w:val="00AF08B9"/>
    <w:rsid w:val="00AF0C2C"/>
    <w:rsid w:val="00AF1788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2025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433A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2924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55E9E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17D6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2882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Mojca Nekrep</cp:lastModifiedBy>
  <cp:revision>2</cp:revision>
  <cp:lastPrinted>2022-10-06T08:00:00Z</cp:lastPrinted>
  <dcterms:created xsi:type="dcterms:W3CDTF">2022-10-06T08:03:00Z</dcterms:created>
  <dcterms:modified xsi:type="dcterms:W3CDTF">2022-10-06T08:03:00Z</dcterms:modified>
</cp:coreProperties>
</file>